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525AF">
      <w:pPr>
        <w:spacing w:line="360" w:lineRule="auto"/>
        <w:jc w:val="center"/>
        <w:rPr>
          <w:rFonts w:hint="default" w:ascii="宋体" w:hAnsi="宋体" w:eastAsia="宋体"/>
          <w:b/>
          <w:bCs/>
          <w:color w:val="auto"/>
          <w:spacing w:val="20"/>
          <w:sz w:val="44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sz w:val="44"/>
          <w:szCs w:val="32"/>
          <w:u w:val="none"/>
          <w:lang w:val="en-US" w:eastAsia="zh-CN"/>
        </w:rPr>
        <w:t xml:space="preserve">    </w:t>
      </w:r>
      <w:r>
        <w:rPr>
          <w:rFonts w:hint="eastAsia" w:ascii="宋体" w:hAnsi="宋体"/>
          <w:b/>
          <w:color w:val="auto"/>
          <w:sz w:val="44"/>
          <w:szCs w:val="32"/>
          <w:u w:val="single"/>
          <w:lang w:val="en-US" w:eastAsia="zh-CN"/>
        </w:rPr>
        <w:t>物流运输服务项目</w:t>
      </w:r>
    </w:p>
    <w:p w14:paraId="0EEC9FA4">
      <w:pPr>
        <w:spacing w:line="360" w:lineRule="auto"/>
        <w:jc w:val="center"/>
        <w:rPr>
          <w:rFonts w:hint="eastAsia" w:ascii="宋体" w:hAnsi="宋体"/>
          <w:color w:val="auto"/>
          <w:sz w:val="36"/>
        </w:rPr>
      </w:pPr>
    </w:p>
    <w:p w14:paraId="19FB9E8D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373C51FA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8"/>
        </w:rPr>
      </w:pPr>
    </w:p>
    <w:p w14:paraId="65953437">
      <w:pPr>
        <w:spacing w:line="360" w:lineRule="auto"/>
        <w:jc w:val="center"/>
        <w:rPr>
          <w:rFonts w:hint="eastAsia" w:ascii="宋体" w:hAnsi="宋体"/>
          <w:b/>
          <w:bCs/>
          <w:color w:val="auto"/>
          <w:spacing w:val="100"/>
          <w:sz w:val="96"/>
          <w:szCs w:val="28"/>
        </w:rPr>
      </w:pPr>
      <w:r>
        <w:rPr>
          <w:rFonts w:hint="eastAsia" w:ascii="宋体" w:hAnsi="宋体"/>
          <w:b/>
          <w:bCs/>
          <w:color w:val="auto"/>
          <w:spacing w:val="100"/>
          <w:sz w:val="96"/>
          <w:szCs w:val="28"/>
        </w:rPr>
        <w:t>招</w:t>
      </w:r>
    </w:p>
    <w:p w14:paraId="35C24596">
      <w:pPr>
        <w:spacing w:line="360" w:lineRule="auto"/>
        <w:jc w:val="center"/>
        <w:rPr>
          <w:rFonts w:hint="eastAsia" w:ascii="宋体" w:hAnsi="宋体"/>
          <w:b/>
          <w:bCs/>
          <w:color w:val="auto"/>
          <w:spacing w:val="100"/>
          <w:sz w:val="96"/>
          <w:szCs w:val="28"/>
        </w:rPr>
      </w:pPr>
      <w:r>
        <w:rPr>
          <w:rFonts w:hint="eastAsia" w:ascii="宋体" w:hAnsi="宋体"/>
          <w:b/>
          <w:bCs/>
          <w:color w:val="auto"/>
          <w:spacing w:val="100"/>
          <w:sz w:val="96"/>
          <w:szCs w:val="28"/>
        </w:rPr>
        <w:t>标</w:t>
      </w:r>
    </w:p>
    <w:p w14:paraId="7562510D">
      <w:pPr>
        <w:spacing w:line="360" w:lineRule="auto"/>
        <w:jc w:val="center"/>
        <w:rPr>
          <w:rFonts w:hint="eastAsia" w:ascii="宋体" w:hAnsi="宋体"/>
          <w:b/>
          <w:bCs/>
          <w:color w:val="auto"/>
          <w:spacing w:val="100"/>
          <w:sz w:val="96"/>
          <w:szCs w:val="28"/>
        </w:rPr>
      </w:pPr>
      <w:r>
        <w:rPr>
          <w:rFonts w:hint="eastAsia" w:ascii="宋体" w:hAnsi="宋体"/>
          <w:b/>
          <w:bCs/>
          <w:color w:val="auto"/>
          <w:spacing w:val="100"/>
          <w:sz w:val="96"/>
          <w:szCs w:val="28"/>
        </w:rPr>
        <w:t>文</w:t>
      </w:r>
    </w:p>
    <w:p w14:paraId="27A6AC89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100"/>
          <w:sz w:val="96"/>
          <w:szCs w:val="28"/>
        </w:rPr>
        <w:t>件</w:t>
      </w:r>
    </w:p>
    <w:p w14:paraId="168188F2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8"/>
          <w:lang w:val="en-US" w:eastAsia="zh-CN"/>
        </w:rPr>
      </w:pPr>
    </w:p>
    <w:tbl>
      <w:tblPr>
        <w:tblStyle w:val="6"/>
        <w:tblpPr w:leftFromText="180" w:rightFromText="180" w:vertAnchor="text" w:horzAnchor="page" w:tblpX="2875" w:tblpY="13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75"/>
        <w:gridCol w:w="5100"/>
      </w:tblGrid>
      <w:tr w14:paraId="55FF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3E5EA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文件编号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26EC1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161A5E">
            <w:pPr>
              <w:spacing w:line="360" w:lineRule="auto"/>
              <w:jc w:val="left"/>
              <w:rPr>
                <w:rFonts w:hint="default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u w:val="single"/>
                <w:lang w:val="en-US" w:eastAsia="zh-CN"/>
              </w:rPr>
              <w:t>JSJH2025121602</w:t>
            </w:r>
            <w:bookmarkStart w:id="0" w:name="_GoBack"/>
            <w:bookmarkEnd w:id="0"/>
          </w:p>
        </w:tc>
      </w:tr>
      <w:tr w14:paraId="77B0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51C40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招标项目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48D4FE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B5D91B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>202</w:t>
            </w:r>
            <w:r>
              <w:rPr>
                <w:rFonts w:hint="eastAsia"/>
                <w:color w:val="auto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>年度</w:t>
            </w:r>
            <w:r>
              <w:rPr>
                <w:rFonts w:hint="eastAsia"/>
                <w:color w:val="auto"/>
                <w:sz w:val="32"/>
                <w:szCs w:val="32"/>
                <w:u w:val="single"/>
                <w:lang w:val="en-US" w:eastAsia="zh-CN"/>
              </w:rPr>
              <w:t>商品苗鸡</w:t>
            </w: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>运输</w:t>
            </w:r>
          </w:p>
        </w:tc>
      </w:tr>
      <w:tr w14:paraId="4E40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17415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招标单位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332CA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DE0F56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color w:val="auto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u w:val="single"/>
                <w:lang w:val="en-US" w:eastAsia="zh-CN"/>
              </w:rPr>
              <w:t>江苏京海禽业集团有限</w:t>
            </w:r>
            <w:r>
              <w:rPr>
                <w:rFonts w:hint="eastAsia"/>
                <w:color w:val="auto"/>
                <w:sz w:val="32"/>
                <w:szCs w:val="32"/>
                <w:u w:val="single"/>
              </w:rPr>
              <w:t>公司</w:t>
            </w:r>
          </w:p>
        </w:tc>
      </w:tr>
    </w:tbl>
    <w:p w14:paraId="78D0EAA1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8"/>
          <w:lang w:val="en-US" w:eastAsia="zh-CN"/>
        </w:rPr>
      </w:pPr>
    </w:p>
    <w:p w14:paraId="686CDF1A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8"/>
          <w:lang w:val="en-US" w:eastAsia="zh-CN"/>
        </w:rPr>
      </w:pPr>
    </w:p>
    <w:p w14:paraId="47DB8137">
      <w:pPr>
        <w:spacing w:line="360" w:lineRule="auto"/>
        <w:jc w:val="both"/>
        <w:rPr>
          <w:rFonts w:hint="eastAsia" w:ascii="宋体" w:hAnsi="宋体"/>
          <w:b/>
          <w:bCs/>
          <w:color w:val="auto"/>
          <w:sz w:val="28"/>
          <w:lang w:val="en-US" w:eastAsia="zh-CN"/>
        </w:rPr>
      </w:pPr>
    </w:p>
    <w:p w14:paraId="438DD669">
      <w:pPr>
        <w:spacing w:line="360" w:lineRule="auto"/>
        <w:jc w:val="both"/>
        <w:rPr>
          <w:rFonts w:hint="eastAsia" w:ascii="宋体" w:hAnsi="宋体"/>
          <w:b/>
          <w:bCs/>
          <w:color w:val="auto"/>
          <w:sz w:val="28"/>
          <w:lang w:val="en-US" w:eastAsia="zh-CN"/>
        </w:rPr>
      </w:pPr>
    </w:p>
    <w:p w14:paraId="04062258">
      <w:pPr>
        <w:spacing w:line="360" w:lineRule="auto"/>
        <w:jc w:val="center"/>
        <w:rPr>
          <w:rFonts w:hint="eastAsia" w:ascii="宋体" w:hAnsi="宋体"/>
          <w:b/>
          <w:bCs/>
          <w:color w:val="auto"/>
          <w:spacing w:val="60"/>
          <w:sz w:val="48"/>
          <w:szCs w:val="44"/>
          <w:lang w:val="en-US" w:eastAsia="zh-CN"/>
        </w:rPr>
      </w:pPr>
    </w:p>
    <w:p w14:paraId="777C920A">
      <w:pPr>
        <w:spacing w:line="360" w:lineRule="auto"/>
        <w:jc w:val="center"/>
        <w:rPr>
          <w:rFonts w:hint="eastAsia" w:ascii="宋体" w:hAnsi="宋体"/>
          <w:b/>
          <w:bCs/>
          <w:color w:val="auto"/>
          <w:spacing w:val="60"/>
          <w:sz w:val="48"/>
          <w:szCs w:val="44"/>
          <w:lang w:val="en-US" w:eastAsia="zh-CN"/>
        </w:rPr>
      </w:pPr>
    </w:p>
    <w:p w14:paraId="19DDFA0E">
      <w:pPr>
        <w:spacing w:line="360" w:lineRule="auto"/>
        <w:jc w:val="center"/>
        <w:rPr>
          <w:rFonts w:hint="eastAsia" w:ascii="宋体" w:hAnsi="宋体"/>
          <w:b/>
          <w:bCs/>
          <w:color w:val="auto"/>
          <w:spacing w:val="60"/>
          <w:sz w:val="48"/>
          <w:szCs w:val="44"/>
          <w:lang w:val="en-US" w:eastAsia="zh-CN"/>
        </w:rPr>
      </w:pPr>
    </w:p>
    <w:p w14:paraId="2DB3A6A8">
      <w:pPr>
        <w:spacing w:line="360" w:lineRule="auto"/>
        <w:jc w:val="center"/>
        <w:rPr>
          <w:rFonts w:hint="default" w:ascii="宋体" w:hAnsi="宋体" w:eastAsia="宋体"/>
          <w:b/>
          <w:bCs/>
          <w:color w:val="auto"/>
          <w:spacing w:val="60"/>
          <w:sz w:val="48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60"/>
          <w:sz w:val="48"/>
          <w:szCs w:val="44"/>
          <w:lang w:val="en-US" w:eastAsia="zh-CN"/>
        </w:rPr>
        <w:t>2025年12</w:t>
      </w:r>
      <w:r>
        <w:rPr>
          <w:rFonts w:hint="eastAsia" w:ascii="宋体" w:hAnsi="宋体"/>
          <w:b/>
          <w:bCs/>
          <w:color w:val="auto"/>
          <w:spacing w:val="60"/>
          <w:sz w:val="48"/>
          <w:szCs w:val="44"/>
        </w:rPr>
        <w:t>月</w:t>
      </w:r>
      <w:r>
        <w:rPr>
          <w:rFonts w:hint="eastAsia" w:ascii="宋体" w:hAnsi="宋体"/>
          <w:b/>
          <w:bCs/>
          <w:color w:val="auto"/>
          <w:spacing w:val="60"/>
          <w:sz w:val="48"/>
          <w:szCs w:val="44"/>
          <w:lang w:val="en-US" w:eastAsia="zh-CN"/>
        </w:rPr>
        <w:t>16日</w:t>
      </w:r>
    </w:p>
    <w:p w14:paraId="5A4CC938">
      <w:pPr>
        <w:spacing w:line="360" w:lineRule="auto"/>
        <w:jc w:val="center"/>
        <w:rPr>
          <w:rFonts w:eastAsia="黑体"/>
          <w:b/>
          <w:bCs/>
          <w:color w:val="auto"/>
          <w:sz w:val="28"/>
        </w:rPr>
      </w:pPr>
      <w:r>
        <w:rPr>
          <w:rFonts w:ascii="宋体" w:hAnsi="宋体"/>
          <w:color w:val="auto"/>
          <w:sz w:val="24"/>
        </w:rPr>
        <w:br w:type="page"/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</w:t>
      </w:r>
      <w:r>
        <w:rPr>
          <w:rFonts w:hint="eastAsia" w:eastAsia="黑体"/>
          <w:b/>
          <w:bCs/>
          <w:color w:val="auto"/>
          <w:sz w:val="28"/>
        </w:rPr>
        <w:t>第一章  招标概况</w:t>
      </w:r>
    </w:p>
    <w:p w14:paraId="4FB7DEA9">
      <w:pPr>
        <w:spacing w:line="360" w:lineRule="auto"/>
        <w:jc w:val="center"/>
        <w:rPr>
          <w:rFonts w:eastAsia="黑体"/>
          <w:b/>
          <w:bCs/>
          <w:color w:val="auto"/>
          <w:sz w:val="28"/>
        </w:rPr>
      </w:pPr>
    </w:p>
    <w:p w14:paraId="5576CF49">
      <w:pPr>
        <w:spacing w:line="360" w:lineRule="auto"/>
        <w:ind w:left="0" w:leftChars="0" w:firstLine="220" w:firstLineChars="110"/>
        <w:rPr>
          <w:rFonts w:hint="eastAsia"/>
          <w:b w:val="0"/>
          <w:bCs w:val="0"/>
          <w:color w:val="auto"/>
          <w:sz w:val="20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0"/>
          <w:szCs w:val="22"/>
          <w:lang w:val="en-US" w:eastAsia="zh-CN"/>
        </w:rPr>
        <w:t>江苏京海禽业集团有限公司（以下简称“招标人”）就2026年度商品苗鸡运输服务项目进行公开招标，欢迎符合条件的运输服务商（以下简称“投标人”）参加投标。</w:t>
      </w:r>
    </w:p>
    <w:p w14:paraId="2964B252">
      <w:pPr>
        <w:spacing w:line="360" w:lineRule="auto"/>
        <w:ind w:left="0" w:leftChars="0" w:firstLine="0" w:firstLineChars="0"/>
        <w:rPr>
          <w:rFonts w:ascii="宋体"/>
          <w:b/>
          <w:color w:val="auto"/>
          <w:sz w:val="20"/>
          <w:szCs w:val="16"/>
          <w:u w:val="none"/>
        </w:rPr>
      </w:pPr>
      <w:r>
        <w:rPr>
          <w:rFonts w:hint="eastAsia" w:ascii="宋体"/>
          <w:b/>
          <w:bCs/>
          <w:color w:val="auto"/>
          <w:sz w:val="20"/>
          <w:szCs w:val="22"/>
        </w:rPr>
        <w:t>1.</w:t>
      </w:r>
      <w:r>
        <w:rPr>
          <w:rFonts w:ascii="宋体"/>
          <w:b/>
          <w:color w:val="auto"/>
          <w:sz w:val="20"/>
          <w:szCs w:val="16"/>
        </w:rPr>
        <w:t>招标项目</w:t>
      </w:r>
      <w:r>
        <w:rPr>
          <w:rFonts w:hint="eastAsia" w:ascii="宋体"/>
          <w:b/>
          <w:color w:val="auto"/>
          <w:sz w:val="20"/>
          <w:szCs w:val="16"/>
        </w:rPr>
        <w:t>：</w:t>
      </w:r>
      <w:r>
        <w:rPr>
          <w:rFonts w:hint="eastAsia" w:ascii="宋体"/>
          <w:b/>
          <w:color w:val="auto"/>
          <w:sz w:val="20"/>
          <w:szCs w:val="16"/>
          <w:u w:val="none"/>
        </w:rPr>
        <w:t>202</w:t>
      </w:r>
      <w:r>
        <w:rPr>
          <w:rFonts w:hint="eastAsia" w:ascii="宋体"/>
          <w:b/>
          <w:color w:val="auto"/>
          <w:sz w:val="20"/>
          <w:szCs w:val="16"/>
          <w:u w:val="none"/>
          <w:lang w:val="en-US" w:eastAsia="zh-CN"/>
        </w:rPr>
        <w:t>6</w:t>
      </w:r>
      <w:r>
        <w:rPr>
          <w:rFonts w:hint="eastAsia" w:ascii="宋体"/>
          <w:b/>
          <w:color w:val="auto"/>
          <w:sz w:val="20"/>
          <w:szCs w:val="16"/>
          <w:u w:val="none"/>
        </w:rPr>
        <w:t>年度</w:t>
      </w:r>
      <w:r>
        <w:rPr>
          <w:rFonts w:hint="eastAsia" w:ascii="宋体"/>
          <w:b/>
          <w:color w:val="auto"/>
          <w:sz w:val="20"/>
          <w:szCs w:val="16"/>
          <w:u w:val="none"/>
          <w:lang w:val="en-US" w:eastAsia="zh-CN"/>
        </w:rPr>
        <w:t>商品苗鸡</w:t>
      </w:r>
      <w:r>
        <w:rPr>
          <w:rFonts w:hint="eastAsia" w:ascii="宋体"/>
          <w:b/>
          <w:color w:val="auto"/>
          <w:sz w:val="20"/>
          <w:szCs w:val="16"/>
          <w:u w:val="none"/>
        </w:rPr>
        <w:t>运输</w:t>
      </w:r>
      <w:r>
        <w:rPr>
          <w:rFonts w:hint="eastAsia" w:ascii="宋体"/>
          <w:b/>
          <w:color w:val="auto"/>
          <w:sz w:val="20"/>
          <w:szCs w:val="16"/>
          <w:u w:val="none"/>
          <w:lang w:val="en-US" w:eastAsia="zh-CN"/>
        </w:rPr>
        <w:t>服务</w:t>
      </w:r>
      <w:r>
        <w:rPr>
          <w:rFonts w:hint="eastAsia" w:ascii="宋体"/>
          <w:b/>
          <w:color w:val="auto"/>
          <w:sz w:val="20"/>
          <w:szCs w:val="16"/>
          <w:u w:val="none"/>
        </w:rPr>
        <w:t xml:space="preserve">   </w:t>
      </w:r>
    </w:p>
    <w:p w14:paraId="3FCC48F5">
      <w:pPr>
        <w:spacing w:line="360" w:lineRule="auto"/>
        <w:ind w:left="0" w:leftChars="0" w:firstLine="220" w:firstLineChars="110"/>
        <w:rPr>
          <w:rFonts w:hint="eastAsia" w:ascii="宋体"/>
          <w:color w:val="auto"/>
          <w:sz w:val="20"/>
          <w:szCs w:val="16"/>
        </w:rPr>
      </w:pPr>
      <w:r>
        <w:rPr>
          <w:rFonts w:hint="eastAsia" w:ascii="宋体"/>
          <w:color w:val="auto"/>
          <w:sz w:val="20"/>
          <w:szCs w:val="16"/>
        </w:rPr>
        <w:t>项目概况：跨区域中长途运输鸡苗</w:t>
      </w:r>
      <w:r>
        <w:rPr>
          <w:rFonts w:hint="eastAsia" w:ascii="宋体"/>
          <w:color w:val="auto"/>
          <w:sz w:val="20"/>
          <w:szCs w:val="16"/>
          <w:lang w:val="en-US" w:eastAsia="zh-CN"/>
        </w:rPr>
        <w:t>约</w:t>
      </w:r>
      <w:r>
        <w:rPr>
          <w:rFonts w:hint="eastAsia" w:ascii="宋体"/>
          <w:color w:val="auto"/>
          <w:sz w:val="20"/>
          <w:szCs w:val="16"/>
          <w:u w:val="single"/>
          <w:lang w:val="en-US" w:eastAsia="zh-CN"/>
        </w:rPr>
        <w:t>1.5</w:t>
      </w:r>
      <w:r>
        <w:rPr>
          <w:rFonts w:hint="eastAsia" w:ascii="宋体"/>
          <w:color w:val="auto"/>
          <w:sz w:val="20"/>
          <w:szCs w:val="16"/>
          <w:u w:val="single"/>
        </w:rPr>
        <w:t>万</w:t>
      </w:r>
      <w:r>
        <w:rPr>
          <w:rFonts w:hint="eastAsia" w:ascii="宋体"/>
          <w:color w:val="auto"/>
          <w:sz w:val="20"/>
          <w:szCs w:val="16"/>
          <w:u w:val="single"/>
          <w:lang w:val="en-US" w:eastAsia="zh-CN"/>
        </w:rPr>
        <w:t>箱/月，</w:t>
      </w:r>
      <w:r>
        <w:rPr>
          <w:rFonts w:hint="eastAsia" w:ascii="宋体"/>
          <w:color w:val="auto"/>
          <w:sz w:val="20"/>
          <w:szCs w:val="16"/>
        </w:rPr>
        <w:t>现邀请具备相应服务能力的运输商参与投标。</w:t>
      </w:r>
    </w:p>
    <w:p w14:paraId="7B57314C">
      <w:pPr>
        <w:spacing w:line="360" w:lineRule="auto"/>
        <w:ind w:left="0" w:leftChars="0" w:firstLine="0" w:firstLineChars="0"/>
        <w:rPr>
          <w:b/>
          <w:bCs/>
          <w:color w:val="auto"/>
          <w:sz w:val="20"/>
          <w:szCs w:val="22"/>
        </w:rPr>
      </w:pPr>
      <w:r>
        <w:rPr>
          <w:rFonts w:hint="eastAsia" w:ascii="宋体"/>
          <w:b/>
          <w:bCs/>
          <w:color w:val="auto"/>
          <w:sz w:val="20"/>
          <w:szCs w:val="16"/>
        </w:rPr>
        <w:t>2</w:t>
      </w:r>
      <w:r>
        <w:rPr>
          <w:rFonts w:hint="eastAsia"/>
          <w:b/>
          <w:bCs/>
          <w:color w:val="auto"/>
          <w:sz w:val="20"/>
          <w:szCs w:val="22"/>
        </w:rPr>
        <w:t>.招标文件发送时间、形式：</w:t>
      </w:r>
    </w:p>
    <w:p w14:paraId="5823E567">
      <w:pPr>
        <w:spacing w:line="360" w:lineRule="auto"/>
        <w:ind w:left="0" w:leftChars="0" w:firstLine="220" w:firstLineChars="110"/>
        <w:rPr>
          <w:rFonts w:hint="eastAsia"/>
          <w:b w:val="0"/>
          <w:bCs w:val="0"/>
          <w:color w:val="auto"/>
          <w:sz w:val="20"/>
          <w:szCs w:val="22"/>
          <w:lang w:val="en-US" w:eastAsia="zh-CN"/>
        </w:rPr>
      </w:pPr>
      <w:r>
        <w:rPr>
          <w:rFonts w:hint="eastAsia"/>
          <w:color w:val="auto"/>
          <w:sz w:val="20"/>
          <w:szCs w:val="22"/>
        </w:rPr>
        <w:t>2.1时间：</w:t>
      </w:r>
      <w:r>
        <w:rPr>
          <w:rFonts w:hint="eastAsia"/>
          <w:b w:val="0"/>
          <w:bCs w:val="0"/>
          <w:color w:val="auto"/>
          <w:sz w:val="20"/>
          <w:szCs w:val="22"/>
          <w:lang w:val="en-US" w:eastAsia="zh-CN"/>
        </w:rPr>
        <w:t>2025年12月16日起至2025年12月26日</w:t>
      </w:r>
    </w:p>
    <w:p w14:paraId="1588F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00" w:firstLineChars="100"/>
        <w:textAlignment w:val="auto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/>
          <w:color w:val="auto"/>
          <w:sz w:val="20"/>
          <w:szCs w:val="22"/>
        </w:rPr>
        <w:t>2.2形式：</w:t>
      </w:r>
      <w:r>
        <w:rPr>
          <w:rFonts w:hint="eastAsia"/>
          <w:b w:val="0"/>
          <w:bCs w:val="0"/>
          <w:color w:val="auto"/>
          <w:sz w:val="20"/>
          <w:szCs w:val="22"/>
          <w:lang w:val="en-US" w:eastAsia="zh-CN"/>
        </w:rPr>
        <w:t>有意向的投标人可联系招标人指定联系人，通过微信等方式获取</w:t>
      </w:r>
    </w:p>
    <w:p w14:paraId="04C7E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01" w:firstLineChars="100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/>
          <w:b/>
          <w:bCs/>
          <w:color w:val="auto"/>
          <w:sz w:val="20"/>
          <w:szCs w:val="22"/>
        </w:rPr>
        <w:t>3.</w:t>
      </w:r>
      <w:r>
        <w:rPr>
          <w:rFonts w:hint="eastAsia"/>
          <w:b/>
          <w:bCs/>
          <w:color w:val="auto"/>
          <w:sz w:val="20"/>
          <w:szCs w:val="22"/>
          <w:lang w:val="en-US" w:eastAsia="zh-CN"/>
        </w:rPr>
        <w:t>招标保证金</w:t>
      </w:r>
      <w:r>
        <w:rPr>
          <w:rFonts w:hint="eastAsia"/>
          <w:b/>
          <w:bCs/>
          <w:color w:val="auto"/>
          <w:sz w:val="20"/>
          <w:szCs w:val="22"/>
        </w:rPr>
        <w:t>：</w:t>
      </w:r>
      <w:r>
        <w:rPr>
          <w:rFonts w:hint="eastAsia"/>
          <w:b w:val="0"/>
          <w:bCs w:val="0"/>
          <w:color w:val="auto"/>
          <w:sz w:val="20"/>
          <w:szCs w:val="22"/>
          <w:lang w:val="en-US" w:eastAsia="zh-CN"/>
        </w:rPr>
        <w:t>100000元（人民币大写：壹拾万圆整），投标前汇入公司以下账户，并备注：2026年商品苗鸡运输投标保证金：</w:t>
      </w:r>
      <w:r>
        <w:rPr>
          <w:rFonts w:hint="eastAsia"/>
          <w:b w:val="0"/>
          <w:bCs w:val="0"/>
          <w:color w:val="auto"/>
          <w:sz w:val="20"/>
          <w:szCs w:val="22"/>
          <w:lang w:val="en-US" w:eastAsia="zh-CN"/>
        </w:rPr>
        <w:br w:type="textWrapping"/>
      </w:r>
      <w:r>
        <w:rPr>
          <w:rFonts w:hint="eastAsia"/>
          <w:b w:val="0"/>
          <w:bCs w:val="0"/>
          <w:color w:val="auto"/>
          <w:sz w:val="20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账户名称：江苏京海禽业集团有限公司</w:t>
      </w:r>
    </w:p>
    <w:p w14:paraId="008D1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00" w:firstLineChars="100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开户银行：中国银行股份有限公司海门支行</w:t>
      </w:r>
    </w:p>
    <w:p w14:paraId="47DB8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00" w:firstLineChars="100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开户账号：485858204319</w:t>
      </w:r>
    </w:p>
    <w:p w14:paraId="4C086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00" w:firstLineChars="100"/>
        <w:textAlignment w:val="auto"/>
        <w:rPr>
          <w:rFonts w:hint="default" w:eastAsia="宋体"/>
          <w:b w:val="0"/>
          <w:bCs w:val="0"/>
          <w:color w:val="auto"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客户中标后，该投标保证金转为合同保证金（无计息），合同保证金不得抵扣。未中标客户，将在中标结果通知发出后7个工作日内无息原路退还。</w:t>
      </w:r>
    </w:p>
    <w:p w14:paraId="03C126D1">
      <w:pPr>
        <w:spacing w:line="360" w:lineRule="auto"/>
        <w:ind w:left="0" w:leftChars="0" w:firstLine="0" w:firstLineChars="0"/>
        <w:rPr>
          <w:b/>
          <w:bCs/>
          <w:color w:val="auto"/>
          <w:sz w:val="20"/>
          <w:szCs w:val="22"/>
        </w:rPr>
      </w:pPr>
      <w:r>
        <w:rPr>
          <w:rFonts w:hint="eastAsia"/>
          <w:b/>
          <w:bCs/>
          <w:color w:val="auto"/>
          <w:sz w:val="20"/>
          <w:szCs w:val="22"/>
          <w:lang w:val="en-US" w:eastAsia="zh-CN"/>
        </w:rPr>
        <w:t>4</w:t>
      </w:r>
      <w:r>
        <w:rPr>
          <w:rFonts w:hint="eastAsia"/>
          <w:b/>
          <w:bCs/>
          <w:color w:val="auto"/>
          <w:sz w:val="20"/>
          <w:szCs w:val="22"/>
        </w:rPr>
        <w:t>.投标文件递交形式、截止时间：</w:t>
      </w:r>
    </w:p>
    <w:p w14:paraId="326F9A56">
      <w:pPr>
        <w:spacing w:line="360" w:lineRule="auto"/>
        <w:ind w:left="0" w:leftChars="0" w:firstLine="220" w:firstLineChars="110"/>
        <w:rPr>
          <w:color w:val="auto"/>
          <w:sz w:val="20"/>
          <w:szCs w:val="22"/>
        </w:rPr>
      </w:pPr>
      <w:r>
        <w:rPr>
          <w:rFonts w:hint="eastAsia"/>
          <w:bCs/>
          <w:color w:val="auto"/>
          <w:sz w:val="20"/>
          <w:szCs w:val="22"/>
        </w:rPr>
        <w:t>形式：</w:t>
      </w:r>
      <w:r>
        <w:rPr>
          <w:rFonts w:hint="eastAsia"/>
          <w:color w:val="auto"/>
          <w:sz w:val="20"/>
          <w:szCs w:val="22"/>
          <w:lang w:val="en-US" w:eastAsia="zh-CN"/>
        </w:rPr>
        <w:t>微信投标系统提交</w:t>
      </w:r>
      <w:r>
        <w:rPr>
          <w:rFonts w:hint="eastAsia"/>
          <w:color w:val="auto"/>
          <w:sz w:val="20"/>
          <w:szCs w:val="22"/>
        </w:rPr>
        <w:t>，截止时间：</w:t>
      </w:r>
      <w:r>
        <w:rPr>
          <w:rFonts w:hint="eastAsia"/>
          <w:color w:val="auto"/>
          <w:sz w:val="20"/>
          <w:szCs w:val="22"/>
          <w:u w:val="single"/>
          <w:lang w:val="en-US" w:eastAsia="zh-CN"/>
        </w:rPr>
        <w:t>2025</w:t>
      </w:r>
      <w:r>
        <w:rPr>
          <w:rFonts w:hint="eastAsia"/>
          <w:color w:val="auto"/>
          <w:sz w:val="20"/>
          <w:szCs w:val="22"/>
          <w:u w:val="single"/>
        </w:rPr>
        <w:t>年</w:t>
      </w:r>
      <w:r>
        <w:rPr>
          <w:rFonts w:hint="eastAsia"/>
          <w:color w:val="auto"/>
          <w:sz w:val="20"/>
          <w:szCs w:val="22"/>
          <w:u w:val="single"/>
          <w:lang w:val="en-US" w:eastAsia="zh-CN"/>
        </w:rPr>
        <w:t>12</w:t>
      </w:r>
      <w:r>
        <w:rPr>
          <w:rFonts w:hint="eastAsia"/>
          <w:color w:val="auto"/>
          <w:sz w:val="20"/>
          <w:szCs w:val="22"/>
          <w:u w:val="single"/>
        </w:rPr>
        <w:t>月</w:t>
      </w:r>
      <w:r>
        <w:rPr>
          <w:rFonts w:hint="eastAsia"/>
          <w:color w:val="auto"/>
          <w:sz w:val="20"/>
          <w:szCs w:val="22"/>
          <w:u w:val="single"/>
          <w:lang w:val="en-US" w:eastAsia="zh-CN"/>
        </w:rPr>
        <w:t>26</w:t>
      </w:r>
      <w:r>
        <w:rPr>
          <w:rFonts w:hint="eastAsia"/>
          <w:color w:val="auto"/>
          <w:sz w:val="20"/>
          <w:szCs w:val="22"/>
          <w:u w:val="single"/>
        </w:rPr>
        <w:t>日</w:t>
      </w:r>
      <w:r>
        <w:rPr>
          <w:rFonts w:hint="eastAsia"/>
          <w:color w:val="auto"/>
          <w:sz w:val="20"/>
          <w:szCs w:val="22"/>
          <w:u w:val="single"/>
          <w:lang w:val="en-US" w:eastAsia="zh-CN"/>
        </w:rPr>
        <w:t>上午10:00</w:t>
      </w:r>
      <w:r>
        <w:rPr>
          <w:rFonts w:hint="eastAsia"/>
          <w:color w:val="auto"/>
          <w:sz w:val="20"/>
          <w:szCs w:val="22"/>
        </w:rPr>
        <w:t xml:space="preserve"> ；</w:t>
      </w:r>
    </w:p>
    <w:p w14:paraId="7176BE46">
      <w:pPr>
        <w:spacing w:line="360" w:lineRule="auto"/>
        <w:ind w:left="0" w:leftChars="0" w:firstLine="0" w:firstLineChars="0"/>
        <w:rPr>
          <w:b/>
          <w:bCs/>
          <w:color w:val="auto"/>
          <w:sz w:val="20"/>
          <w:szCs w:val="22"/>
        </w:rPr>
      </w:pPr>
      <w:r>
        <w:rPr>
          <w:rFonts w:hint="eastAsia"/>
          <w:b/>
          <w:bCs/>
          <w:color w:val="auto"/>
          <w:sz w:val="20"/>
          <w:szCs w:val="22"/>
          <w:lang w:val="en-US" w:eastAsia="zh-CN"/>
        </w:rPr>
        <w:t>5</w:t>
      </w:r>
      <w:r>
        <w:rPr>
          <w:rFonts w:hint="eastAsia"/>
          <w:b/>
          <w:bCs/>
          <w:color w:val="auto"/>
          <w:sz w:val="20"/>
          <w:szCs w:val="22"/>
        </w:rPr>
        <w:t>.</w:t>
      </w:r>
      <w:r>
        <w:rPr>
          <w:rFonts w:hint="eastAsia"/>
          <w:b/>
          <w:bCs/>
          <w:color w:val="auto"/>
          <w:sz w:val="20"/>
          <w:szCs w:val="22"/>
          <w:lang w:val="en-US" w:eastAsia="zh-CN"/>
        </w:rPr>
        <w:t>开标</w:t>
      </w:r>
      <w:r>
        <w:rPr>
          <w:rFonts w:hint="eastAsia"/>
          <w:b/>
          <w:bCs/>
          <w:color w:val="auto"/>
          <w:sz w:val="20"/>
          <w:szCs w:val="22"/>
        </w:rPr>
        <w:t>时间及地点：</w:t>
      </w:r>
    </w:p>
    <w:p w14:paraId="384611DA">
      <w:pPr>
        <w:spacing w:line="360" w:lineRule="auto"/>
        <w:ind w:left="0" w:leftChars="0" w:firstLine="220" w:firstLineChars="110"/>
        <w:rPr>
          <w:color w:val="auto"/>
          <w:sz w:val="20"/>
          <w:szCs w:val="22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5</w:t>
      </w:r>
      <w:r>
        <w:rPr>
          <w:rFonts w:hint="eastAsia"/>
          <w:color w:val="auto"/>
          <w:sz w:val="20"/>
          <w:szCs w:val="22"/>
        </w:rPr>
        <w:t>.1</w:t>
      </w:r>
      <w:r>
        <w:rPr>
          <w:rFonts w:hint="eastAsia"/>
          <w:color w:val="auto"/>
          <w:sz w:val="20"/>
          <w:szCs w:val="22"/>
          <w:lang w:val="en-US" w:eastAsia="zh-CN"/>
        </w:rPr>
        <w:t>开标</w:t>
      </w:r>
      <w:r>
        <w:rPr>
          <w:rFonts w:hint="eastAsia"/>
          <w:color w:val="auto"/>
          <w:sz w:val="20"/>
          <w:szCs w:val="22"/>
        </w:rPr>
        <w:t>时间：</w:t>
      </w:r>
      <w:r>
        <w:rPr>
          <w:rFonts w:hint="eastAsia"/>
          <w:color w:val="auto"/>
          <w:sz w:val="20"/>
          <w:szCs w:val="22"/>
          <w:lang w:val="en-US" w:eastAsia="zh-CN"/>
        </w:rPr>
        <w:t>2025</w:t>
      </w:r>
      <w:r>
        <w:rPr>
          <w:rFonts w:hint="eastAsia"/>
          <w:color w:val="auto"/>
          <w:sz w:val="20"/>
          <w:szCs w:val="22"/>
        </w:rPr>
        <w:t>年</w:t>
      </w:r>
      <w:r>
        <w:rPr>
          <w:rFonts w:hint="eastAsia"/>
          <w:color w:val="auto"/>
          <w:sz w:val="20"/>
          <w:szCs w:val="22"/>
          <w:lang w:val="en-US" w:eastAsia="zh-CN"/>
        </w:rPr>
        <w:t>12</w:t>
      </w:r>
      <w:r>
        <w:rPr>
          <w:rFonts w:hint="eastAsia"/>
          <w:color w:val="auto"/>
          <w:sz w:val="20"/>
          <w:szCs w:val="22"/>
        </w:rPr>
        <w:t>月</w:t>
      </w:r>
      <w:r>
        <w:rPr>
          <w:rFonts w:hint="eastAsia"/>
          <w:color w:val="auto"/>
          <w:sz w:val="20"/>
          <w:szCs w:val="22"/>
          <w:lang w:val="en-US" w:eastAsia="zh-CN"/>
        </w:rPr>
        <w:t>26</w:t>
      </w:r>
      <w:r>
        <w:rPr>
          <w:rFonts w:hint="eastAsia"/>
          <w:color w:val="auto"/>
          <w:sz w:val="20"/>
          <w:szCs w:val="22"/>
        </w:rPr>
        <w:t>日</w:t>
      </w:r>
      <w:r>
        <w:rPr>
          <w:rFonts w:hint="eastAsia"/>
          <w:color w:val="auto"/>
          <w:sz w:val="20"/>
          <w:szCs w:val="22"/>
          <w:lang w:val="en-US" w:eastAsia="zh-CN"/>
        </w:rPr>
        <w:t>上午10：30</w:t>
      </w:r>
      <w:r>
        <w:rPr>
          <w:rFonts w:hint="eastAsia"/>
          <w:color w:val="auto"/>
          <w:sz w:val="20"/>
          <w:szCs w:val="22"/>
        </w:rPr>
        <w:t>；</w:t>
      </w:r>
    </w:p>
    <w:p w14:paraId="06C66103">
      <w:pPr>
        <w:spacing w:line="360" w:lineRule="auto"/>
        <w:ind w:left="0" w:leftChars="0" w:firstLine="220" w:firstLineChars="110"/>
        <w:rPr>
          <w:color w:val="auto"/>
          <w:sz w:val="20"/>
          <w:szCs w:val="22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5</w:t>
      </w:r>
      <w:r>
        <w:rPr>
          <w:rFonts w:hint="eastAsia"/>
          <w:color w:val="auto"/>
          <w:sz w:val="20"/>
          <w:szCs w:val="22"/>
        </w:rPr>
        <w:t>.2开标地点：</w:t>
      </w:r>
      <w:r>
        <w:rPr>
          <w:rFonts w:hint="eastAsia"/>
          <w:color w:val="auto"/>
          <w:sz w:val="20"/>
          <w:szCs w:val="22"/>
          <w:lang w:val="en-US" w:eastAsia="zh-CN"/>
        </w:rPr>
        <w:t>公司总部招标办负责开标，确认中标客户</w:t>
      </w:r>
      <w:r>
        <w:rPr>
          <w:rFonts w:hint="eastAsia"/>
          <w:color w:val="auto"/>
          <w:sz w:val="20"/>
          <w:szCs w:val="22"/>
        </w:rPr>
        <w:t>；</w:t>
      </w:r>
    </w:p>
    <w:p w14:paraId="3A609738">
      <w:pPr>
        <w:spacing w:line="360" w:lineRule="auto"/>
        <w:ind w:left="0" w:leftChars="0" w:firstLine="0" w:firstLineChars="0"/>
        <w:rPr>
          <w:rFonts w:hint="default" w:eastAsia="宋体"/>
          <w:b/>
          <w:bCs/>
          <w:color w:val="auto"/>
          <w:sz w:val="20"/>
          <w:szCs w:val="22"/>
          <w:lang w:val="en-US" w:eastAsia="zh-CN"/>
        </w:rPr>
      </w:pPr>
      <w:r>
        <w:rPr>
          <w:rFonts w:hint="eastAsia"/>
          <w:b/>
          <w:bCs/>
          <w:color w:val="auto"/>
          <w:sz w:val="20"/>
          <w:szCs w:val="22"/>
          <w:lang w:val="en-US" w:eastAsia="zh-CN"/>
        </w:rPr>
        <w:t>6</w:t>
      </w:r>
      <w:r>
        <w:rPr>
          <w:rFonts w:hint="eastAsia"/>
          <w:b/>
          <w:bCs/>
          <w:color w:val="auto"/>
          <w:sz w:val="20"/>
          <w:szCs w:val="22"/>
        </w:rPr>
        <w:t>.</w:t>
      </w:r>
      <w:r>
        <w:rPr>
          <w:rFonts w:hint="eastAsia"/>
          <w:b/>
          <w:bCs/>
          <w:color w:val="auto"/>
          <w:sz w:val="20"/>
          <w:szCs w:val="22"/>
          <w:lang w:val="en-US" w:eastAsia="zh-CN"/>
        </w:rPr>
        <w:t>评标方法：由销售部和招标小组商议确定。</w:t>
      </w:r>
    </w:p>
    <w:p w14:paraId="0F7DE5D2">
      <w:pPr>
        <w:spacing w:line="360" w:lineRule="auto"/>
        <w:ind w:left="0" w:leftChars="0" w:firstLine="0" w:firstLineChars="0"/>
        <w:rPr>
          <w:b/>
          <w:bCs/>
          <w:color w:val="auto"/>
          <w:sz w:val="20"/>
          <w:szCs w:val="22"/>
        </w:rPr>
      </w:pPr>
      <w:r>
        <w:rPr>
          <w:rFonts w:hint="eastAsia"/>
          <w:b/>
          <w:bCs/>
          <w:color w:val="auto"/>
          <w:sz w:val="20"/>
          <w:szCs w:val="22"/>
          <w:lang w:val="en-US" w:eastAsia="zh-CN"/>
        </w:rPr>
        <w:t>7.</w:t>
      </w:r>
      <w:r>
        <w:rPr>
          <w:rFonts w:hint="eastAsia"/>
          <w:b/>
          <w:bCs/>
          <w:color w:val="auto"/>
          <w:sz w:val="20"/>
          <w:szCs w:val="22"/>
        </w:rPr>
        <w:t>招标单位：</w:t>
      </w:r>
    </w:p>
    <w:p w14:paraId="16019AE9">
      <w:pPr>
        <w:spacing w:line="360" w:lineRule="auto"/>
        <w:ind w:left="0" w:leftChars="0" w:firstLine="220" w:firstLineChars="110"/>
        <w:rPr>
          <w:color w:val="auto"/>
          <w:sz w:val="20"/>
          <w:szCs w:val="22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7</w:t>
      </w:r>
      <w:r>
        <w:rPr>
          <w:rFonts w:hint="eastAsia"/>
          <w:color w:val="auto"/>
          <w:sz w:val="20"/>
          <w:szCs w:val="22"/>
        </w:rPr>
        <w:t>.1单位名称：</w:t>
      </w:r>
      <w:r>
        <w:rPr>
          <w:rFonts w:hint="eastAsia"/>
          <w:color w:val="auto"/>
          <w:sz w:val="20"/>
          <w:szCs w:val="22"/>
          <w:u w:val="single"/>
          <w:lang w:val="en-US" w:eastAsia="zh-CN"/>
        </w:rPr>
        <w:t>江苏京海禽业集团有限公司</w:t>
      </w:r>
    </w:p>
    <w:p w14:paraId="32C68653">
      <w:pPr>
        <w:spacing w:line="360" w:lineRule="auto"/>
        <w:ind w:left="0" w:leftChars="0" w:firstLine="220" w:firstLineChars="110"/>
        <w:rPr>
          <w:color w:val="auto"/>
          <w:sz w:val="20"/>
          <w:szCs w:val="22"/>
          <w:u w:val="single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7</w:t>
      </w:r>
      <w:r>
        <w:rPr>
          <w:rFonts w:hint="eastAsia"/>
          <w:color w:val="auto"/>
          <w:sz w:val="20"/>
          <w:szCs w:val="22"/>
        </w:rPr>
        <w:t>.2联系地址：</w:t>
      </w:r>
      <w:r>
        <w:rPr>
          <w:rFonts w:hint="eastAsia"/>
          <w:color w:val="auto"/>
          <w:sz w:val="20"/>
          <w:szCs w:val="22"/>
          <w:u w:val="single"/>
        </w:rPr>
        <w:t>江苏省南通市海门区人民东路380号</w:t>
      </w:r>
    </w:p>
    <w:p w14:paraId="6F0FA044">
      <w:pPr>
        <w:spacing w:line="360" w:lineRule="auto"/>
        <w:ind w:left="0" w:leftChars="0" w:firstLine="220" w:firstLineChars="110"/>
        <w:rPr>
          <w:rFonts w:hint="default"/>
          <w:color w:val="auto"/>
          <w:sz w:val="20"/>
          <w:szCs w:val="22"/>
          <w:lang w:val="en-US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7</w:t>
      </w:r>
      <w:r>
        <w:rPr>
          <w:rFonts w:hint="eastAsia"/>
          <w:color w:val="auto"/>
          <w:sz w:val="20"/>
          <w:szCs w:val="22"/>
        </w:rPr>
        <w:t>.3</w:t>
      </w:r>
      <w:r>
        <w:rPr>
          <w:rFonts w:hint="eastAsia"/>
          <w:color w:val="auto"/>
          <w:sz w:val="20"/>
          <w:szCs w:val="22"/>
          <w:lang w:val="en-US" w:eastAsia="zh-CN"/>
        </w:rPr>
        <w:t>联系方式</w:t>
      </w:r>
      <w:r>
        <w:rPr>
          <w:rFonts w:hint="eastAsia"/>
          <w:color w:val="auto"/>
          <w:sz w:val="20"/>
          <w:szCs w:val="22"/>
        </w:rPr>
        <w:t>：</w:t>
      </w:r>
      <w:r>
        <w:rPr>
          <w:rFonts w:hint="eastAsia"/>
          <w:color w:val="auto"/>
          <w:sz w:val="20"/>
          <w:szCs w:val="22"/>
          <w:lang w:val="en-US" w:eastAsia="zh-CN"/>
        </w:rPr>
        <w:t>黄经理</w:t>
      </w:r>
      <w:r>
        <w:rPr>
          <w:rFonts w:hint="eastAsia"/>
          <w:color w:val="auto"/>
          <w:sz w:val="20"/>
          <w:szCs w:val="22"/>
          <w:u w:val="single"/>
          <w:lang w:val="en-US" w:eastAsia="zh-CN"/>
        </w:rPr>
        <w:t>18051636737</w:t>
      </w:r>
    </w:p>
    <w:p w14:paraId="58C759F8">
      <w:pPr>
        <w:spacing w:line="360" w:lineRule="auto"/>
        <w:ind w:left="0" w:leftChars="0" w:firstLine="220" w:firstLineChars="110"/>
        <w:rPr>
          <w:color w:val="auto"/>
          <w:sz w:val="20"/>
          <w:szCs w:val="22"/>
          <w:u w:val="single"/>
        </w:rPr>
      </w:pPr>
      <w:r>
        <w:rPr>
          <w:rFonts w:hint="eastAsia"/>
          <w:color w:val="auto"/>
          <w:sz w:val="20"/>
          <w:szCs w:val="22"/>
          <w:lang w:val="en-US" w:eastAsia="zh-CN"/>
        </w:rPr>
        <w:t>7</w:t>
      </w:r>
      <w:r>
        <w:rPr>
          <w:rFonts w:hint="eastAsia"/>
          <w:color w:val="auto"/>
          <w:sz w:val="20"/>
          <w:szCs w:val="22"/>
        </w:rPr>
        <w:t>.4邮政编码：</w:t>
      </w:r>
      <w:r>
        <w:rPr>
          <w:rFonts w:hint="eastAsia"/>
          <w:color w:val="auto"/>
          <w:sz w:val="20"/>
          <w:szCs w:val="22"/>
          <w:u w:val="single"/>
          <w:lang w:val="en-US" w:eastAsia="zh-CN"/>
        </w:rPr>
        <w:t>226100</w:t>
      </w:r>
    </w:p>
    <w:p w14:paraId="10D64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</w:p>
    <w:p w14:paraId="0E454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</w:p>
    <w:p w14:paraId="35033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</w:p>
    <w:p w14:paraId="10C3B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</w:p>
    <w:p w14:paraId="4C4CD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黑体"/>
          <w:b/>
          <w:bCs/>
          <w:color w:val="auto"/>
          <w:sz w:val="28"/>
          <w:lang w:val="en-US" w:eastAsia="zh-CN"/>
        </w:rPr>
        <w:t xml:space="preserve">     </w:t>
      </w:r>
      <w:r>
        <w:rPr>
          <w:rFonts w:hint="eastAsia" w:eastAsia="黑体"/>
          <w:b/>
          <w:bCs/>
          <w:color w:val="auto"/>
          <w:sz w:val="28"/>
        </w:rPr>
        <w:t>第二章 投标须知</w:t>
      </w:r>
    </w:p>
    <w:p w14:paraId="7AC3B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3" w:firstLineChars="400"/>
        <w:jc w:val="both"/>
        <w:textAlignment w:val="auto"/>
        <w:rPr>
          <w:rFonts w:hint="eastAsia" w:ascii="宋体"/>
          <w:b/>
          <w:bCs/>
          <w:color w:val="auto"/>
          <w:sz w:val="20"/>
          <w:szCs w:val="22"/>
        </w:rPr>
      </w:pPr>
    </w:p>
    <w:p w14:paraId="3CBD10B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/>
          <w:color w:val="auto"/>
          <w:sz w:val="20"/>
          <w:szCs w:val="16"/>
          <w:lang w:val="en-US" w:eastAsia="zh-CN"/>
        </w:rPr>
        <w:t>车辆要求</w:t>
      </w:r>
      <w:r>
        <w:rPr>
          <w:rFonts w:hint="eastAsia" w:ascii="宋体"/>
          <w:b/>
          <w:color w:val="auto"/>
          <w:sz w:val="20"/>
          <w:szCs w:val="16"/>
        </w:rPr>
        <w:t>：</w:t>
      </w: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类型：空调车；运载量：650箱/车次；单日运力：1800箱；运输单价上限：10元/公里（单程）。</w:t>
      </w:r>
    </w:p>
    <w:p w14:paraId="1D8B676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/>
          <w:bCs w:val="0"/>
          <w:color w:val="auto"/>
          <w:sz w:val="20"/>
          <w:szCs w:val="16"/>
          <w:u w:val="none"/>
          <w:lang w:val="en-US" w:eastAsia="zh-CN"/>
        </w:rPr>
        <w:t>投标人资质</w:t>
      </w: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:①有效的《营业执照》，且经营范围须包含“道路货物运输”或类似项目；②有效的《道路运输经营许可证》③拟投入本项目车辆的《车辆行驶证》清单，请将以上材料以PDF的形式发送至邮箱910815932@qq.com。</w:t>
      </w:r>
    </w:p>
    <w:p w14:paraId="0793B613">
      <w:pPr>
        <w:numPr>
          <w:ilvl w:val="0"/>
          <w:numId w:val="1"/>
        </w:numPr>
        <w:spacing w:line="360" w:lineRule="auto"/>
        <w:ind w:left="0" w:leftChars="0" w:firstLine="0" w:firstLineChars="0"/>
        <w:rPr>
          <w:color w:val="auto"/>
        </w:rPr>
      </w:pPr>
      <w:r>
        <w:rPr>
          <w:rFonts w:hint="eastAsia" w:ascii="宋体"/>
          <w:b/>
          <w:bCs w:val="0"/>
          <w:color w:val="auto"/>
          <w:sz w:val="20"/>
          <w:szCs w:val="16"/>
          <w:u w:val="none"/>
          <w:lang w:val="en-US" w:eastAsia="zh-CN"/>
        </w:rPr>
        <w:t>合同期限：</w:t>
      </w: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合同一年一签，本次招标服务于2026年1月1日至2026年12月31日。</w:t>
      </w:r>
    </w:p>
    <w:p w14:paraId="067B4E8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/>
          <w:bCs w:val="0"/>
          <w:color w:val="auto"/>
          <w:sz w:val="20"/>
          <w:szCs w:val="16"/>
          <w:u w:val="none"/>
          <w:lang w:val="en-US" w:eastAsia="zh-CN"/>
        </w:rPr>
        <w:t>违约责任：</w:t>
      </w: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①承运方无法按时承运，导致招标人委托第三方运输的，差价及相关费用由承运方承担；②任何一方违约，其承担的违约金总额不超过本合同项下月度运输费用总额的30%。</w:t>
      </w:r>
    </w:p>
    <w:p w14:paraId="390F35A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/>
          <w:color w:val="auto"/>
          <w:sz w:val="20"/>
          <w:szCs w:val="20"/>
          <w:lang w:val="en-US" w:eastAsia="zh-CN"/>
        </w:rPr>
      </w:pPr>
      <w:r>
        <w:rPr>
          <w:rFonts w:hint="eastAsia" w:ascii="宋体"/>
          <w:b/>
          <w:color w:val="auto"/>
          <w:sz w:val="20"/>
          <w:szCs w:val="16"/>
          <w:u w:val="none"/>
          <w:lang w:val="en-US" w:eastAsia="zh-CN"/>
        </w:rPr>
        <w:t>结算付款：①</w:t>
      </w: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公司孵化场、运输单位、苗鸡采购方三方签字的确认单作为结算凭证；②</w:t>
      </w:r>
      <w:r>
        <w:rPr>
          <w:rFonts w:ascii="宋体"/>
          <w:color w:val="auto"/>
          <w:sz w:val="20"/>
          <w:szCs w:val="20"/>
        </w:rPr>
        <w:t>结算里程以北斗导航系统记录的、起讫点间的合理最短路径为准及</w:t>
      </w:r>
      <w:r>
        <w:rPr>
          <w:rFonts w:hint="eastAsia" w:ascii="宋体"/>
          <w:color w:val="auto"/>
          <w:sz w:val="20"/>
          <w:szCs w:val="20"/>
          <w:lang w:val="en-US" w:eastAsia="zh-CN"/>
        </w:rPr>
        <w:t>合同核定的</w:t>
      </w:r>
      <w:r>
        <w:rPr>
          <w:rFonts w:ascii="宋体"/>
          <w:color w:val="auto"/>
          <w:sz w:val="20"/>
          <w:szCs w:val="20"/>
        </w:rPr>
        <w:t>运输价格</w:t>
      </w:r>
      <w:r>
        <w:rPr>
          <w:rFonts w:hint="eastAsia" w:ascii="宋体"/>
          <w:color w:val="auto"/>
          <w:sz w:val="20"/>
          <w:szCs w:val="20"/>
          <w:lang w:val="en-US" w:eastAsia="zh-CN"/>
        </w:rPr>
        <w:t>结算</w:t>
      </w:r>
      <w:r>
        <w:rPr>
          <w:rFonts w:ascii="宋体"/>
          <w:color w:val="auto"/>
          <w:sz w:val="20"/>
          <w:szCs w:val="20"/>
        </w:rPr>
        <w:t>鸡苗运输费用</w:t>
      </w:r>
      <w:r>
        <w:rPr>
          <w:rFonts w:hint="eastAsia" w:ascii="宋体"/>
          <w:color w:val="auto"/>
          <w:sz w:val="20"/>
          <w:szCs w:val="20"/>
          <w:lang w:eastAsia="zh-CN"/>
        </w:rPr>
        <w:t>，</w:t>
      </w:r>
      <w:r>
        <w:rPr>
          <w:rFonts w:hint="eastAsia" w:ascii="宋体"/>
          <w:color w:val="auto"/>
          <w:sz w:val="20"/>
          <w:szCs w:val="20"/>
          <w:lang w:val="en-US" w:eastAsia="zh-CN"/>
        </w:rPr>
        <w:t>按月结算。③甲方于次月5日前提供结算清单，乙方需在2个工作日内予以确认，乙方于确认后3个工作日内开具有效发票，甲方在收到发票后7个工作日内支付。</w:t>
      </w:r>
    </w:p>
    <w:p w14:paraId="42A15B6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 w:ascii="宋体"/>
          <w:b/>
          <w:color w:val="auto"/>
          <w:sz w:val="20"/>
          <w:szCs w:val="16"/>
          <w:u w:val="none"/>
          <w:lang w:val="en-US" w:eastAsia="zh-CN"/>
        </w:rPr>
        <w:t>约定条款：</w:t>
      </w:r>
      <w:r>
        <w:rPr>
          <w:rFonts w:hint="eastAsia" w:ascii="宋体"/>
          <w:b/>
          <w:color w:val="auto"/>
          <w:sz w:val="20"/>
          <w:szCs w:val="16"/>
          <w:u w:val="none"/>
          <w:lang w:val="en-US" w:eastAsia="zh-CN"/>
        </w:rPr>
        <w:br w:type="textWrapping"/>
      </w:r>
      <w:r>
        <w:rPr>
          <w:rFonts w:hint="eastAsia" w:ascii="宋体"/>
          <w:b/>
          <w:color w:val="auto"/>
          <w:sz w:val="20"/>
          <w:szCs w:val="16"/>
          <w:u w:val="none"/>
          <w:lang w:val="en-US" w:eastAsia="zh-CN"/>
        </w:rPr>
        <w:t>（1）</w:t>
      </w: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：按照公司生产计划安排配送运输任务，承运商不得以任何理由拒绝承运；</w:t>
      </w:r>
    </w:p>
    <w:p w14:paraId="0B0FE6DD">
      <w:pPr>
        <w:numPr>
          <w:ilvl w:val="0"/>
          <w:numId w:val="2"/>
        </w:numPr>
        <w:spacing w:line="360" w:lineRule="auto"/>
        <w:rPr>
          <w:rFonts w:hint="eastAsia"/>
          <w:color w:val="auto"/>
          <w:sz w:val="20"/>
          <w:szCs w:val="22"/>
          <w:lang w:val="en-US" w:eastAsia="zh-CN"/>
        </w:rPr>
      </w:pP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</w:t>
      </w:r>
      <w:r>
        <w:rPr>
          <w:rFonts w:hint="eastAsia"/>
          <w:color w:val="auto"/>
          <w:sz w:val="20"/>
          <w:szCs w:val="22"/>
          <w:lang w:val="en-US" w:eastAsia="zh-CN"/>
        </w:rPr>
        <w:t>公司有权随时对承运车辆的情况进行检查，对承运人员进行监督。如发现盗窃、掺苗、合作态度差、不服从指挥、车辆无消毒、不配合做好保温通风等违规行为，公司有权要求更换承运车辆或承运人员，或者扣除运费，直至中止合同；</w:t>
      </w:r>
    </w:p>
    <w:p w14:paraId="22E9DC25">
      <w:pPr>
        <w:numPr>
          <w:ilvl w:val="0"/>
          <w:numId w:val="2"/>
        </w:numPr>
        <w:spacing w:line="360" w:lineRule="auto"/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：如承运商未能按时安排配送的，公司有权安排第三方运输，所产生的费用由承运商承担；</w:t>
      </w:r>
    </w:p>
    <w:p w14:paraId="4F0495DC">
      <w:pPr>
        <w:numPr>
          <w:ilvl w:val="0"/>
          <w:numId w:val="2"/>
        </w:numPr>
        <w:spacing w:line="360" w:lineRule="auto"/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：公司在托运时须注明品种、数量，开运输调拨单，并与承运人员简述本批次鸡苗情况，核对鸡苗数量、感官鸡苗质量，双方签字确认；</w:t>
      </w:r>
    </w:p>
    <w:p w14:paraId="098BA899">
      <w:pPr>
        <w:numPr>
          <w:ilvl w:val="0"/>
          <w:numId w:val="2"/>
        </w:numPr>
        <w:spacing w:line="360" w:lineRule="auto"/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：公司提前7天通知承运商鸡苗运输计划和要求，以便于承运商提前做好安排，保证物流畅通，如计划临时变化和调整应及时告知承运商；</w:t>
      </w:r>
    </w:p>
    <w:p w14:paraId="172C86DB">
      <w:pPr>
        <w:numPr>
          <w:ilvl w:val="0"/>
          <w:numId w:val="2"/>
        </w:numPr>
        <w:spacing w:line="360" w:lineRule="auto"/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承运车辆必须合法合规，手续证件齐全，满足鸡苗运输的实际条件，有通风保温和防高温、防太阳直射、防雨淋、防受凉、防挤压等措施。承运车辆必须购买保险，车辆行驶证、道路运输许可证、以及保险单等单据需要复印给公司备案，车辆费用由承运商承担；</w:t>
      </w:r>
    </w:p>
    <w:p w14:paraId="7471EF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：承运商负责鸡苗运输途中的保管工作，根据天气和温度状况，做好保温、通风、防晒、防淋、防丢失等措施。要求尽量减少停留时间，尽快将鸡苗送达目的地；</w:t>
      </w:r>
    </w:p>
    <w:p w14:paraId="5D7E4900">
      <w:pPr>
        <w:numPr>
          <w:ilvl w:val="0"/>
          <w:numId w:val="2"/>
        </w:numPr>
        <w:spacing w:line="360" w:lineRule="auto"/>
        <w:rPr>
          <w:rFonts w:hint="default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：运输途中不允许长时间逗留，应在规定时间内到达，正常情况下路途死亡率在千分之五以内，收货方验收后，需在调拨单上签字确认，且作为货款结算依据；</w:t>
      </w:r>
    </w:p>
    <w:p w14:paraId="5A2EE4E9">
      <w:pPr>
        <w:numPr>
          <w:ilvl w:val="0"/>
          <w:numId w:val="2"/>
        </w:numPr>
        <w:spacing w:line="360" w:lineRule="auto"/>
        <w:rPr>
          <w:rFonts w:hint="default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鸡苗运输时不能急起急停，加减速要缓慢，行驶速度要正常，非高速公路路段不要超过80公里/小时，高速公路不要超过100公里/小时，遇到塞车或急刹车等情况影响，要及时查看鸡苗情况，并适当处理；遇到突发性事件，要及时采取对策并向公司汇报。如出现坏车、交通事故、汽车内通风（降温）设备不良等造成鸡苗死亡与交通事故责任，一切由承运商负全部责任；</w:t>
      </w:r>
    </w:p>
    <w:p w14:paraId="743AE378">
      <w:pPr>
        <w:numPr>
          <w:ilvl w:val="0"/>
          <w:numId w:val="2"/>
        </w:numPr>
        <w:spacing w:line="360" w:lineRule="auto"/>
        <w:rPr>
          <w:rFonts w:hint="default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：必须具备运输过程中突发情况的应急处置能力，如半路车辆发生故障，能即时做出应对措施，保证货物安全顺利到达指定地点；</w:t>
      </w:r>
    </w:p>
    <w:p w14:paraId="15921806">
      <w:pPr>
        <w:numPr>
          <w:ilvl w:val="0"/>
          <w:numId w:val="2"/>
        </w:numPr>
        <w:spacing w:line="360" w:lineRule="auto"/>
        <w:rPr>
          <w:rFonts w:hint="default" w:ascii="宋体"/>
          <w:b w:val="0"/>
          <w:bCs/>
          <w:color w:val="auto"/>
          <w:sz w:val="20"/>
          <w:szCs w:val="16"/>
          <w:u w:val="none"/>
          <w:lang w:val="en-US" w:eastAsia="zh-CN"/>
        </w:rPr>
      </w:pPr>
      <w:r>
        <w:rPr>
          <w:rFonts w:hint="eastAsia" w:ascii="宋体"/>
          <w:b w:val="0"/>
          <w:bCs/>
          <w:color w:val="auto"/>
          <w:sz w:val="20"/>
          <w:szCs w:val="16"/>
          <w:u w:val="none"/>
          <w:lang w:val="en-US" w:eastAsia="zh-CN"/>
        </w:rPr>
        <w:t>：车辆涉及跨省界运输时，必须按照相关检疫要求通过专用检疫通道，按照要求进行检疫流程，不得以任何理由不走指定通道，因此造成的一些损失和影响由运输方承担。</w:t>
      </w:r>
    </w:p>
    <w:p w14:paraId="69EABA77">
      <w:pPr>
        <w:spacing w:line="360" w:lineRule="auto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76A18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218" w:firstLineChars="78"/>
        <w:jc w:val="both"/>
        <w:textAlignment w:val="auto"/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</w:pPr>
    </w:p>
    <w:p w14:paraId="16C03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218" w:firstLineChars="78"/>
        <w:jc w:val="both"/>
        <w:textAlignment w:val="auto"/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宋体" w:hAnsi="宋体" w:eastAsia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 xml:space="preserve">                              江苏京海禽业集团有限公司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 xml:space="preserve">                                  2025年12月12日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567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129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C151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C151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17796">
    <w:pPr>
      <w:pStyle w:val="3"/>
      <w:tabs>
        <w:tab w:val="center" w:pos="4213"/>
        <w:tab w:val="left" w:pos="7671"/>
      </w:tabs>
      <w:ind w:firstLine="2800" w:firstLineChars="1400"/>
      <w:jc w:val="both"/>
      <w:rPr>
        <w:rFonts w:hint="default" w:eastAsia="宋体"/>
        <w:sz w:val="20"/>
        <w:szCs w:val="20"/>
        <w:lang w:val="en-US" w:eastAsia="zh-CN"/>
      </w:rPr>
    </w:pPr>
    <w:r>
      <w:rPr>
        <w:rFonts w:hint="default" w:eastAsia="宋体"/>
        <w:sz w:val="20"/>
        <w:szCs w:val="20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4712970</wp:posOffset>
          </wp:positionH>
          <wp:positionV relativeFrom="paragraph">
            <wp:posOffset>-1270</wp:posOffset>
          </wp:positionV>
          <wp:extent cx="539750" cy="539750"/>
          <wp:effectExtent l="0" t="0" r="12700" b="12700"/>
          <wp:wrapSquare wrapText="bothSides"/>
          <wp:docPr id="3" name="图片 3" descr="图片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0"/>
        <w:szCs w:val="20"/>
        <w:lang w:val="en-US" w:eastAsia="zh-CN"/>
      </w:rPr>
      <w:t>江苏京海禽业集团有限公司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5A9DC"/>
    <w:multiLevelType w:val="singleLevel"/>
    <w:tmpl w:val="2375A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697F1C6"/>
    <w:multiLevelType w:val="singleLevel"/>
    <w:tmpl w:val="4697F1C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YjM3MDAyZDUwNWNmZWZjNjBmYTFkM2E2ZWI2NGYifQ=="/>
  </w:docVars>
  <w:rsids>
    <w:rsidRoot w:val="00000000"/>
    <w:rsid w:val="03005E46"/>
    <w:rsid w:val="062914D9"/>
    <w:rsid w:val="06CF48B2"/>
    <w:rsid w:val="091E4702"/>
    <w:rsid w:val="0B2178BA"/>
    <w:rsid w:val="0BE824A7"/>
    <w:rsid w:val="0C6870D0"/>
    <w:rsid w:val="118563A8"/>
    <w:rsid w:val="17680ED7"/>
    <w:rsid w:val="19291344"/>
    <w:rsid w:val="20EE105D"/>
    <w:rsid w:val="2D665102"/>
    <w:rsid w:val="32990513"/>
    <w:rsid w:val="37B02C8E"/>
    <w:rsid w:val="456C177D"/>
    <w:rsid w:val="46D50B71"/>
    <w:rsid w:val="4D626B57"/>
    <w:rsid w:val="4E2E528D"/>
    <w:rsid w:val="52433B39"/>
    <w:rsid w:val="540457F6"/>
    <w:rsid w:val="55817F1F"/>
    <w:rsid w:val="6D482388"/>
    <w:rsid w:val="6F7158A9"/>
    <w:rsid w:val="701922A4"/>
    <w:rsid w:val="70AF0E89"/>
    <w:rsid w:val="70BC724E"/>
    <w:rsid w:val="747959E0"/>
    <w:rsid w:val="7826128C"/>
    <w:rsid w:val="7C4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Table Paragraph"/>
    <w:basedOn w:val="1"/>
    <w:qFormat/>
    <w:uiPriority w:val="0"/>
    <w:pPr>
      <w:spacing w:before="22"/>
      <w:jc w:val="center"/>
    </w:pPr>
    <w:rPr>
      <w:rFonts w:asci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1885</Words>
  <Characters>2038</Characters>
  <Lines>0</Lines>
  <Paragraphs>0</Paragraphs>
  <TotalTime>22</TotalTime>
  <ScaleCrop>false</ScaleCrop>
  <LinksUpToDate>false</LinksUpToDate>
  <CharactersWithSpaces>2126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2024-08-06T05:57:00Z</dcterms:created>
  <dc:creator>lenovo</dc:creator>
  <cp:lastModifiedBy>朱晓东</cp:lastModifiedBy>
  <dcterms:modified xsi:type="dcterms:W3CDTF">2025-12-16T01:31:16Z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FF5FE5E633104A1A879B1776457E70AE_13</vt:lpwstr>
  </property>
  <property fmtid="{D5CDD505-2E9C-101B-9397-08002B2CF9AE}" pid="4" name="KSOTemplateDocerSaveRecord">
    <vt:lpwstr>eyJoZGlkIjoiYTcyZGIyMDI3OWZlM2VkODgzMjUzODU2NmUyN2M5OTMiLCJ1c2VySWQiOiI1OTY0MzQwNDgifQ==</vt:lpwstr>
  </property>
</Properties>
</file>